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F2" w:rsidRDefault="00BD6E76" w:rsidP="00BD6E76">
      <w:pPr>
        <w:spacing w:line="360" w:lineRule="auto"/>
        <w:jc w:val="center"/>
        <w:rPr>
          <w:rFonts w:ascii="Times New Roman" w:hAnsi="Times New Roman" w:cs="Times New Roman"/>
          <w:b/>
          <w:sz w:val="32"/>
          <w:szCs w:val="32"/>
        </w:rPr>
      </w:pPr>
      <w:r w:rsidRPr="00BD6E76">
        <w:rPr>
          <w:rFonts w:ascii="Times New Roman" w:hAnsi="Times New Roman" w:cs="Times New Roman"/>
          <w:b/>
          <w:sz w:val="32"/>
          <w:szCs w:val="32"/>
        </w:rPr>
        <w:t xml:space="preserve">Соотношение коммуникативного и </w:t>
      </w:r>
      <w:proofErr w:type="spellStart"/>
      <w:r w:rsidRPr="00BD6E76">
        <w:rPr>
          <w:rFonts w:ascii="Times New Roman" w:hAnsi="Times New Roman" w:cs="Times New Roman"/>
          <w:b/>
          <w:sz w:val="32"/>
          <w:szCs w:val="32"/>
        </w:rPr>
        <w:t>деятельностного</w:t>
      </w:r>
      <w:proofErr w:type="spellEnd"/>
      <w:r w:rsidRPr="00BD6E76">
        <w:rPr>
          <w:rFonts w:ascii="Times New Roman" w:hAnsi="Times New Roman" w:cs="Times New Roman"/>
          <w:b/>
          <w:sz w:val="32"/>
          <w:szCs w:val="32"/>
        </w:rPr>
        <w:t xml:space="preserve"> компонентов в пробе.</w:t>
      </w:r>
    </w:p>
    <w:p w:rsidR="00BD6E76" w:rsidRDefault="00BD6E76" w:rsidP="00BD6E76">
      <w:pPr>
        <w:spacing w:line="360" w:lineRule="auto"/>
        <w:rPr>
          <w:rFonts w:ascii="Times New Roman" w:hAnsi="Times New Roman" w:cs="Times New Roman"/>
          <w:sz w:val="28"/>
          <w:szCs w:val="28"/>
        </w:rPr>
      </w:pPr>
      <w:r>
        <w:rPr>
          <w:rFonts w:ascii="Times New Roman" w:hAnsi="Times New Roman" w:cs="Times New Roman"/>
          <w:sz w:val="28"/>
          <w:szCs w:val="28"/>
        </w:rPr>
        <w:t>Проект по разработке коммуникативно-</w:t>
      </w:r>
      <w:proofErr w:type="spellStart"/>
      <w:r>
        <w:rPr>
          <w:rFonts w:ascii="Times New Roman" w:hAnsi="Times New Roman" w:cs="Times New Roman"/>
          <w:sz w:val="28"/>
          <w:szCs w:val="28"/>
        </w:rPr>
        <w:t>деятельностных</w:t>
      </w:r>
      <w:proofErr w:type="spellEnd"/>
      <w:r>
        <w:rPr>
          <w:rFonts w:ascii="Times New Roman" w:hAnsi="Times New Roman" w:cs="Times New Roman"/>
          <w:sz w:val="28"/>
          <w:szCs w:val="28"/>
        </w:rPr>
        <w:t xml:space="preserve"> проб (КДП) идет с 2016г. Суть его состоит в том, что учащиеся </w:t>
      </w:r>
      <w:r w:rsidR="0080440D">
        <w:rPr>
          <w:rFonts w:ascii="Times New Roman" w:hAnsi="Times New Roman" w:cs="Times New Roman"/>
          <w:sz w:val="28"/>
          <w:szCs w:val="28"/>
        </w:rPr>
        <w:t xml:space="preserve">в пробе </w:t>
      </w:r>
      <w:r>
        <w:rPr>
          <w:rFonts w:ascii="Times New Roman" w:hAnsi="Times New Roman" w:cs="Times New Roman"/>
          <w:sz w:val="28"/>
          <w:szCs w:val="28"/>
        </w:rPr>
        <w:t>решают пять коммуникативных задач: оказание услуги, мотиваци</w:t>
      </w:r>
      <w:r w:rsidR="0080440D">
        <w:rPr>
          <w:rFonts w:ascii="Times New Roman" w:hAnsi="Times New Roman" w:cs="Times New Roman"/>
          <w:sz w:val="28"/>
          <w:szCs w:val="28"/>
        </w:rPr>
        <w:t>я</w:t>
      </w:r>
      <w:r>
        <w:rPr>
          <w:rFonts w:ascii="Times New Roman" w:hAnsi="Times New Roman" w:cs="Times New Roman"/>
          <w:sz w:val="28"/>
          <w:szCs w:val="28"/>
        </w:rPr>
        <w:t xml:space="preserve">, </w:t>
      </w:r>
      <w:r w:rsidR="0080440D">
        <w:rPr>
          <w:rFonts w:ascii="Times New Roman" w:hAnsi="Times New Roman" w:cs="Times New Roman"/>
          <w:sz w:val="28"/>
          <w:szCs w:val="28"/>
        </w:rPr>
        <w:t>диагностика, создание образа и генерация продукта на материале конкретной профессии. Предполагается, что, пройдя несколько проб на решение одной КЗ в разных профессиях, ученик сможет осознать ее универсальный характер.</w:t>
      </w:r>
      <w:r w:rsidR="002109EA">
        <w:rPr>
          <w:rFonts w:ascii="Times New Roman" w:hAnsi="Times New Roman" w:cs="Times New Roman"/>
          <w:sz w:val="28"/>
          <w:szCs w:val="28"/>
        </w:rPr>
        <w:t xml:space="preserve"> Подробнее о содержании проекта можно посмотреть в статье «Коммуникация как основание для </w:t>
      </w:r>
      <w:proofErr w:type="spellStart"/>
      <w:r w:rsidR="002109EA">
        <w:rPr>
          <w:rFonts w:ascii="Times New Roman" w:hAnsi="Times New Roman" w:cs="Times New Roman"/>
          <w:sz w:val="28"/>
          <w:szCs w:val="28"/>
        </w:rPr>
        <w:t>деятельностного</w:t>
      </w:r>
      <w:proofErr w:type="spellEnd"/>
      <w:r w:rsidR="002109EA">
        <w:rPr>
          <w:rFonts w:ascii="Times New Roman" w:hAnsi="Times New Roman" w:cs="Times New Roman"/>
          <w:sz w:val="28"/>
          <w:szCs w:val="28"/>
        </w:rPr>
        <w:t xml:space="preserve"> самоопределения» </w:t>
      </w:r>
      <w:hyperlink r:id="rId4" w:history="1">
        <w:r w:rsidR="002109EA">
          <w:rPr>
            <w:rStyle w:val="a3"/>
          </w:rPr>
          <w:t>http://www.fgos.iro.perm.ru/napravleniya/1-1-vospitanie-i-sotsializatsiya/kontent?view=fcontent&amp;task=view&amp;id=1455</w:t>
        </w:r>
      </w:hyperlink>
    </w:p>
    <w:p w:rsidR="0080440D" w:rsidRDefault="00D86DBB" w:rsidP="00BD6E76">
      <w:pPr>
        <w:spacing w:line="360" w:lineRule="auto"/>
        <w:rPr>
          <w:rFonts w:ascii="Times New Roman" w:hAnsi="Times New Roman" w:cs="Times New Roman"/>
          <w:sz w:val="28"/>
          <w:szCs w:val="28"/>
        </w:rPr>
      </w:pPr>
      <w:r>
        <w:rPr>
          <w:rFonts w:ascii="Times New Roman" w:hAnsi="Times New Roman" w:cs="Times New Roman"/>
          <w:sz w:val="28"/>
          <w:szCs w:val="28"/>
        </w:rPr>
        <w:t>В самом начале развития проекта казалось важным донести до участников проекта, а через них и до учащихся основной школы, мысль, что коммуникация есть деятельность.</w:t>
      </w:r>
      <w:r w:rsidR="004A61BE">
        <w:rPr>
          <w:rFonts w:ascii="Times New Roman" w:hAnsi="Times New Roman" w:cs="Times New Roman"/>
          <w:sz w:val="28"/>
          <w:szCs w:val="28"/>
        </w:rPr>
        <w:t xml:space="preserve"> Решение коммуникативных задач по определению целенаправленно, имеет свою логику и </w:t>
      </w:r>
      <w:proofErr w:type="spellStart"/>
      <w:r w:rsidR="004A61BE">
        <w:rPr>
          <w:rFonts w:ascii="Times New Roman" w:hAnsi="Times New Roman" w:cs="Times New Roman"/>
          <w:sz w:val="28"/>
          <w:szCs w:val="28"/>
        </w:rPr>
        <w:t>этапность</w:t>
      </w:r>
      <w:proofErr w:type="spellEnd"/>
      <w:r w:rsidR="004A61BE">
        <w:rPr>
          <w:rFonts w:ascii="Times New Roman" w:hAnsi="Times New Roman" w:cs="Times New Roman"/>
          <w:sz w:val="28"/>
          <w:szCs w:val="28"/>
        </w:rPr>
        <w:t>, подчиненную этой логике, для успеха субъекту необходимо обладать рядом компетенций и результат можно</w:t>
      </w:r>
      <w:r w:rsidR="00910300">
        <w:rPr>
          <w:rFonts w:ascii="Times New Roman" w:hAnsi="Times New Roman" w:cs="Times New Roman"/>
          <w:sz w:val="28"/>
          <w:szCs w:val="28"/>
        </w:rPr>
        <w:t xml:space="preserve"> измерить. Сделать это оказалось сложно и потребовало значительного времени: около двух лет. При проектировании проб регулярно возникало два сюжета. Один из них был связан с тем, что </w:t>
      </w:r>
      <w:r w:rsidR="009910FF">
        <w:rPr>
          <w:rFonts w:ascii="Times New Roman" w:hAnsi="Times New Roman" w:cs="Times New Roman"/>
          <w:sz w:val="28"/>
          <w:szCs w:val="28"/>
        </w:rPr>
        <w:t>решение конкретной коммуникативной задачи педагогами оценивалось через общие коммуникативные навыки (например, умение быть вежливым, уметь задать вопрос), что не позволяло выделить суть и специфику выбранной коммуникативной задачи. Второй – коммуникация как деятельность подменялась содержанием самой профессии (профессиональной деятельностью)</w:t>
      </w:r>
      <w:r w:rsidR="00002617">
        <w:rPr>
          <w:rFonts w:ascii="Times New Roman" w:hAnsi="Times New Roman" w:cs="Times New Roman"/>
          <w:sz w:val="28"/>
          <w:szCs w:val="28"/>
        </w:rPr>
        <w:t>. Например, проба врача оценивалась по тому</w:t>
      </w:r>
      <w:r w:rsidR="002109EA">
        <w:rPr>
          <w:rFonts w:ascii="Times New Roman" w:hAnsi="Times New Roman" w:cs="Times New Roman"/>
          <w:sz w:val="28"/>
          <w:szCs w:val="28"/>
        </w:rPr>
        <w:t>,</w:t>
      </w:r>
      <w:r w:rsidR="00002617">
        <w:rPr>
          <w:rFonts w:ascii="Times New Roman" w:hAnsi="Times New Roman" w:cs="Times New Roman"/>
          <w:sz w:val="28"/>
          <w:szCs w:val="28"/>
        </w:rPr>
        <w:t xml:space="preserve"> смог ли </w:t>
      </w:r>
      <w:proofErr w:type="spellStart"/>
      <w:r w:rsidR="00002617">
        <w:rPr>
          <w:rFonts w:ascii="Times New Roman" w:hAnsi="Times New Roman" w:cs="Times New Roman"/>
          <w:sz w:val="28"/>
          <w:szCs w:val="28"/>
        </w:rPr>
        <w:t>тьюторант</w:t>
      </w:r>
      <w:proofErr w:type="spellEnd"/>
      <w:r w:rsidR="00002617">
        <w:rPr>
          <w:rFonts w:ascii="Times New Roman" w:hAnsi="Times New Roman" w:cs="Times New Roman"/>
          <w:sz w:val="28"/>
          <w:szCs w:val="28"/>
        </w:rPr>
        <w:t xml:space="preserve"> поставить правильный диагноз, что несомненно является важным в данной профессии, но не позволяет оценить насколько качественно была решена коммуникативная задача по оказанию услуги.</w:t>
      </w:r>
    </w:p>
    <w:p w:rsidR="00002617" w:rsidRDefault="00002617" w:rsidP="00BD6E76">
      <w:pPr>
        <w:spacing w:line="360" w:lineRule="auto"/>
      </w:pPr>
      <w:r>
        <w:rPr>
          <w:rFonts w:ascii="Times New Roman" w:hAnsi="Times New Roman" w:cs="Times New Roman"/>
          <w:sz w:val="28"/>
          <w:szCs w:val="28"/>
        </w:rPr>
        <w:lastRenderedPageBreak/>
        <w:t>Поэтому на данном этапе важно было развести в сознании участников проекта коммуникацию как деятельность и профессиональную деятельность. На проектных и рефлексивных семинарах это получилось сделать</w:t>
      </w:r>
      <w:r w:rsidR="002109EA">
        <w:rPr>
          <w:rFonts w:ascii="Times New Roman" w:hAnsi="Times New Roman" w:cs="Times New Roman"/>
          <w:sz w:val="28"/>
          <w:szCs w:val="28"/>
        </w:rPr>
        <w:t xml:space="preserve"> и было продуктивно: удалось</w:t>
      </w:r>
      <w:r>
        <w:rPr>
          <w:rFonts w:ascii="Times New Roman" w:hAnsi="Times New Roman" w:cs="Times New Roman"/>
          <w:sz w:val="28"/>
          <w:szCs w:val="28"/>
        </w:rPr>
        <w:t xml:space="preserve"> сформулирова</w:t>
      </w:r>
      <w:r w:rsidR="002109EA">
        <w:rPr>
          <w:rFonts w:ascii="Times New Roman" w:hAnsi="Times New Roman" w:cs="Times New Roman"/>
          <w:sz w:val="28"/>
          <w:szCs w:val="28"/>
        </w:rPr>
        <w:t>ть</w:t>
      </w:r>
      <w:r>
        <w:rPr>
          <w:rFonts w:ascii="Times New Roman" w:hAnsi="Times New Roman" w:cs="Times New Roman"/>
          <w:sz w:val="28"/>
          <w:szCs w:val="28"/>
        </w:rPr>
        <w:t xml:space="preserve"> компетенции, необходимые для решения каждой коммуникативной задачи</w:t>
      </w:r>
      <w:r w:rsidR="002109EA">
        <w:rPr>
          <w:rFonts w:ascii="Times New Roman" w:hAnsi="Times New Roman" w:cs="Times New Roman"/>
          <w:sz w:val="28"/>
          <w:szCs w:val="28"/>
        </w:rPr>
        <w:t xml:space="preserve"> и критерии их оценивания. Результаты проделанной работы можно посмотреть в этой статье: </w:t>
      </w:r>
      <w:hyperlink r:id="rId5" w:history="1">
        <w:r w:rsidR="002109EA">
          <w:rPr>
            <w:rStyle w:val="a3"/>
          </w:rPr>
          <w:t>http://www.fgos.iro.perm.ru/napravleniya/1-1-vospitanie-i-sotsializatsiya/kontent?view=fcontent&amp;task=view&amp;id=1909</w:t>
        </w:r>
      </w:hyperlink>
      <w:r w:rsidR="002109EA">
        <w:t>.</w:t>
      </w:r>
    </w:p>
    <w:p w:rsidR="002109EA" w:rsidRDefault="00421C58" w:rsidP="00BD6E76">
      <w:pPr>
        <w:spacing w:line="360" w:lineRule="auto"/>
        <w:rPr>
          <w:rFonts w:ascii="Times New Roman" w:hAnsi="Times New Roman" w:cs="Times New Roman"/>
          <w:sz w:val="28"/>
          <w:szCs w:val="28"/>
        </w:rPr>
      </w:pPr>
      <w:r>
        <w:rPr>
          <w:rFonts w:ascii="Times New Roman" w:hAnsi="Times New Roman" w:cs="Times New Roman"/>
          <w:sz w:val="28"/>
          <w:szCs w:val="28"/>
        </w:rPr>
        <w:t xml:space="preserve">Однако, на данном этапе развития проекта когда-то эффективное решение стало контрпродуктивно. Попробую объяснить почему. Несколько раз я присутствовал на пробах, в которых коммуникативная задача решалась, а профессиональной деятельности как основы для коммуникативной – не было. Например, по сюжету пробы официант ресторана обслуживает </w:t>
      </w:r>
      <w:r w:rsidR="002F37DF">
        <w:rPr>
          <w:rFonts w:ascii="Times New Roman" w:hAnsi="Times New Roman" w:cs="Times New Roman"/>
          <w:sz w:val="28"/>
          <w:szCs w:val="28"/>
        </w:rPr>
        <w:t>посетителей и дает им рекомендации, не имея меню в наличии, а придумывая блюда по ходу действия, не сервирует стол, не уносит грязную посуду. С моей точки зрения, это обедняет пробу, существенно снижая ее событийность. Проба превращается в фантазийный процесс, что искажает само ее понятие. Ведь задача пробы смоделировать кусочек профессионального мира, в котором ученик пробует жить какое-то время.</w:t>
      </w:r>
      <w:r w:rsidR="008D6250">
        <w:rPr>
          <w:rFonts w:ascii="Times New Roman" w:hAnsi="Times New Roman" w:cs="Times New Roman"/>
          <w:sz w:val="28"/>
          <w:szCs w:val="28"/>
        </w:rPr>
        <w:t xml:space="preserve"> Что это значит? Мир состоит из трех частей: пространства (где я?), описания субъекта (кто я?) и образа действия (Что я делаю в этом пространстве?) </w:t>
      </w:r>
      <w:r w:rsidR="00926E4A">
        <w:rPr>
          <w:rFonts w:ascii="Times New Roman" w:hAnsi="Times New Roman" w:cs="Times New Roman"/>
          <w:sz w:val="28"/>
          <w:szCs w:val="28"/>
        </w:rPr>
        <w:t>Пространство</w:t>
      </w:r>
      <w:r w:rsidR="008D6250">
        <w:rPr>
          <w:rFonts w:ascii="Times New Roman" w:hAnsi="Times New Roman" w:cs="Times New Roman"/>
          <w:sz w:val="28"/>
          <w:szCs w:val="28"/>
        </w:rPr>
        <w:t xml:space="preserve"> для официанта – это ресторан</w:t>
      </w:r>
      <w:r w:rsidR="00926E4A">
        <w:rPr>
          <w:rFonts w:ascii="Times New Roman" w:hAnsi="Times New Roman" w:cs="Times New Roman"/>
          <w:sz w:val="28"/>
          <w:szCs w:val="28"/>
        </w:rPr>
        <w:t xml:space="preserve">. Описание субъекта – я официант, я помогаю посетителям получить удовольствие от еды и общения друг с другом. Образ действия – я принимаю заказ, сервирую стол, принимаю обратную связь о качестве обслуживания. Смотрите, описание образа мира в конкретной профессии задает </w:t>
      </w:r>
      <w:r w:rsidR="00DA20F2">
        <w:rPr>
          <w:rFonts w:ascii="Times New Roman" w:hAnsi="Times New Roman" w:cs="Times New Roman"/>
          <w:sz w:val="28"/>
          <w:szCs w:val="28"/>
        </w:rPr>
        <w:t xml:space="preserve">другую точку восприятия этого мира, отличную от обыденной жизни, что подтверждается и закрепляется профессиональной лексикой (заказ, сервировка, обратная связь, обслуживание…). То есть ученик в хорошо смоделированной профессиональной пробе начинает жить по-другому. Только тогда она и </w:t>
      </w:r>
      <w:r w:rsidR="00DA20F2">
        <w:rPr>
          <w:rFonts w:ascii="Times New Roman" w:hAnsi="Times New Roman" w:cs="Times New Roman"/>
          <w:sz w:val="28"/>
          <w:szCs w:val="28"/>
        </w:rPr>
        <w:lastRenderedPageBreak/>
        <w:t>становится событием. И именно качественная, событийная проба профессиональная проба служит основой для коммуникативной пробы. Без этой основы коммуникация становится пустой и бессмысленной.</w:t>
      </w:r>
    </w:p>
    <w:p w:rsidR="00DA20F2" w:rsidRDefault="000559CC" w:rsidP="00BD6E76">
      <w:pPr>
        <w:spacing w:line="360" w:lineRule="auto"/>
        <w:rPr>
          <w:rFonts w:ascii="Times New Roman" w:hAnsi="Times New Roman" w:cs="Times New Roman"/>
          <w:sz w:val="28"/>
          <w:szCs w:val="28"/>
        </w:rPr>
      </w:pPr>
      <w:r>
        <w:rPr>
          <w:rFonts w:ascii="Times New Roman" w:hAnsi="Times New Roman" w:cs="Times New Roman"/>
          <w:sz w:val="28"/>
          <w:szCs w:val="28"/>
        </w:rPr>
        <w:t>В связи с вышесказанным, хочу подчеркнуть несколько моментов.</w:t>
      </w:r>
    </w:p>
    <w:p w:rsidR="000559CC" w:rsidRDefault="000559CC" w:rsidP="00BD6E76">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Первый. Важно четко выделять профессиональную ситуацию, в которой решается выбранная коммуникативная задача. Иногда такого соответствия может не быть. Например, на одном из </w:t>
      </w:r>
      <w:proofErr w:type="spellStart"/>
      <w:r>
        <w:rPr>
          <w:rFonts w:ascii="Times New Roman" w:hAnsi="Times New Roman" w:cs="Times New Roman"/>
          <w:sz w:val="28"/>
          <w:szCs w:val="28"/>
        </w:rPr>
        <w:t>интенсивов</w:t>
      </w:r>
      <w:proofErr w:type="spellEnd"/>
      <w:r>
        <w:rPr>
          <w:rFonts w:ascii="Times New Roman" w:hAnsi="Times New Roman" w:cs="Times New Roman"/>
          <w:sz w:val="28"/>
          <w:szCs w:val="28"/>
        </w:rPr>
        <w:t xml:space="preserve"> участник заказал пробу на оказание услуги в профессии бойца спецназа. По сюжету пробы, опергруппа должна была обнаружить и задержать террориста в аэропорту. Решение данной профессиональной задачи не связано с КЗ оказания услуги. Да, в ней присутствует з</w:t>
      </w:r>
      <w:r w:rsidR="004430AF">
        <w:rPr>
          <w:rFonts w:ascii="Times New Roman" w:hAnsi="Times New Roman" w:cs="Times New Roman"/>
          <w:sz w:val="28"/>
          <w:szCs w:val="28"/>
        </w:rPr>
        <w:t>абота о безопасности пассажиров (а оказание услуги связано с заботой о человеке), но нет необходимых этапов (запроса, заказа, получения обратной связи и так далее).</w:t>
      </w:r>
    </w:p>
    <w:p w:rsidR="004430AF" w:rsidRDefault="004430AF" w:rsidP="00BD6E76">
      <w:pPr>
        <w:spacing w:line="360" w:lineRule="auto"/>
        <w:rPr>
          <w:rFonts w:ascii="Times New Roman" w:hAnsi="Times New Roman" w:cs="Times New Roman"/>
          <w:sz w:val="28"/>
          <w:szCs w:val="28"/>
        </w:rPr>
      </w:pPr>
      <w:r>
        <w:rPr>
          <w:rFonts w:ascii="Times New Roman" w:hAnsi="Times New Roman" w:cs="Times New Roman"/>
          <w:sz w:val="28"/>
          <w:szCs w:val="28"/>
        </w:rPr>
        <w:t>Иногда выделенная профессиональная ситуация может предъявлять высокие требования к подготовке учащихся, что делает пробу невозможной или</w:t>
      </w:r>
      <w:r w:rsidR="00F705BD">
        <w:rPr>
          <w:rFonts w:ascii="Times New Roman" w:hAnsi="Times New Roman" w:cs="Times New Roman"/>
          <w:sz w:val="28"/>
          <w:szCs w:val="28"/>
        </w:rPr>
        <w:t>,</w:t>
      </w:r>
      <w:r>
        <w:rPr>
          <w:rFonts w:ascii="Times New Roman" w:hAnsi="Times New Roman" w:cs="Times New Roman"/>
          <w:sz w:val="28"/>
          <w:szCs w:val="28"/>
        </w:rPr>
        <w:t xml:space="preserve"> по крайней мере</w:t>
      </w:r>
      <w:r w:rsidR="00F705BD">
        <w:rPr>
          <w:rFonts w:ascii="Times New Roman" w:hAnsi="Times New Roman" w:cs="Times New Roman"/>
          <w:sz w:val="28"/>
          <w:szCs w:val="28"/>
        </w:rPr>
        <w:t>,</w:t>
      </w:r>
      <w:r>
        <w:rPr>
          <w:rFonts w:ascii="Times New Roman" w:hAnsi="Times New Roman" w:cs="Times New Roman"/>
          <w:sz w:val="28"/>
          <w:szCs w:val="28"/>
        </w:rPr>
        <w:t xml:space="preserve"> суперсложной. В качестве примера хочу привести генерацию продукта в профессии врача. Решение этой задачи связано с креативом, который запускается и оценивается в группе</w:t>
      </w:r>
      <w:r w:rsidR="00F705BD">
        <w:rPr>
          <w:rFonts w:ascii="Times New Roman" w:hAnsi="Times New Roman" w:cs="Times New Roman"/>
          <w:sz w:val="28"/>
          <w:szCs w:val="28"/>
        </w:rPr>
        <w:t xml:space="preserve"> (только в ней креатив можно зафиксировать в коммуникации). Когда врач </w:t>
      </w:r>
      <w:proofErr w:type="spellStart"/>
      <w:r w:rsidR="00F705BD">
        <w:rPr>
          <w:rFonts w:ascii="Times New Roman" w:hAnsi="Times New Roman" w:cs="Times New Roman"/>
          <w:sz w:val="28"/>
          <w:szCs w:val="28"/>
        </w:rPr>
        <w:t>креативит</w:t>
      </w:r>
      <w:proofErr w:type="spellEnd"/>
      <w:r w:rsidR="00F705BD">
        <w:rPr>
          <w:rFonts w:ascii="Times New Roman" w:hAnsi="Times New Roman" w:cs="Times New Roman"/>
          <w:sz w:val="28"/>
          <w:szCs w:val="28"/>
        </w:rPr>
        <w:t xml:space="preserve"> в группе? Первое, что приходит в голову, это консилиум, когда обсуждается сложный случай в практике (например</w:t>
      </w:r>
      <w:r w:rsidR="00F63C4F">
        <w:rPr>
          <w:rFonts w:ascii="Times New Roman" w:hAnsi="Times New Roman" w:cs="Times New Roman"/>
          <w:sz w:val="28"/>
          <w:szCs w:val="28"/>
        </w:rPr>
        <w:t>,</w:t>
      </w:r>
      <w:r w:rsidR="00F705BD">
        <w:rPr>
          <w:rFonts w:ascii="Times New Roman" w:hAnsi="Times New Roman" w:cs="Times New Roman"/>
          <w:sz w:val="28"/>
          <w:szCs w:val="28"/>
        </w:rPr>
        <w:t xml:space="preserve"> операция, которую еще никогда не делали). Но для обсуждения сложного случая у учащихся нет соответствующих знаний и опыта. С моей точки зрения, нужно либо отказываться от генерации продукта в медицине, либо искать более простую профессиональную ситуацию с данной КЗ. </w:t>
      </w:r>
    </w:p>
    <w:p w:rsidR="00F63C4F" w:rsidRDefault="00F63C4F" w:rsidP="00BD6E76">
      <w:pPr>
        <w:spacing w:line="360" w:lineRule="auto"/>
        <w:rPr>
          <w:rFonts w:ascii="Times New Roman" w:hAnsi="Times New Roman" w:cs="Times New Roman"/>
          <w:sz w:val="28"/>
          <w:szCs w:val="28"/>
        </w:rPr>
      </w:pPr>
      <w:r>
        <w:rPr>
          <w:rFonts w:ascii="Times New Roman" w:hAnsi="Times New Roman" w:cs="Times New Roman"/>
          <w:sz w:val="28"/>
          <w:szCs w:val="28"/>
        </w:rPr>
        <w:t>Второе. Важно зафиксировать и воспроизвести форму (правила, процедуры и регламенты), в которой решается коммуникативная задача в конкретной профессии. Так диагностика у врача имеет строгую последовательность: сбор анамнеза, осмотр пациента, пальпация, перкуссия, аускультация и т</w:t>
      </w:r>
      <w:r w:rsidR="00C87324">
        <w:rPr>
          <w:rFonts w:ascii="Times New Roman" w:hAnsi="Times New Roman" w:cs="Times New Roman"/>
          <w:sz w:val="28"/>
          <w:szCs w:val="28"/>
        </w:rPr>
        <w:t xml:space="preserve">.д.) У </w:t>
      </w:r>
      <w:r w:rsidR="00C87324">
        <w:rPr>
          <w:rFonts w:ascii="Times New Roman" w:hAnsi="Times New Roman" w:cs="Times New Roman"/>
          <w:sz w:val="28"/>
          <w:szCs w:val="28"/>
        </w:rPr>
        <w:lastRenderedPageBreak/>
        <w:t xml:space="preserve">психолога нет жесткой последовательности, но есть круг тем, которые обязательно будут затронуты (например, опыт, полученный клиентом в родительской семье), сама беседа ведется в другой обстановке. </w:t>
      </w:r>
    </w:p>
    <w:p w:rsidR="00C87324" w:rsidRDefault="006A0A09" w:rsidP="00BD6E76">
      <w:pPr>
        <w:spacing w:line="360" w:lineRule="auto"/>
        <w:rPr>
          <w:rFonts w:ascii="Times New Roman" w:hAnsi="Times New Roman" w:cs="Times New Roman"/>
          <w:sz w:val="28"/>
          <w:szCs w:val="28"/>
        </w:rPr>
      </w:pPr>
      <w:r>
        <w:rPr>
          <w:rFonts w:ascii="Times New Roman" w:hAnsi="Times New Roman" w:cs="Times New Roman"/>
          <w:sz w:val="28"/>
          <w:szCs w:val="28"/>
        </w:rPr>
        <w:t>Пример из практики</w:t>
      </w:r>
      <w:r w:rsidR="00C87324">
        <w:rPr>
          <w:rFonts w:ascii="Times New Roman" w:hAnsi="Times New Roman" w:cs="Times New Roman"/>
          <w:sz w:val="28"/>
          <w:szCs w:val="28"/>
        </w:rPr>
        <w:t>.</w:t>
      </w:r>
      <w:r>
        <w:rPr>
          <w:rFonts w:ascii="Times New Roman" w:hAnsi="Times New Roman" w:cs="Times New Roman"/>
          <w:sz w:val="28"/>
          <w:szCs w:val="28"/>
        </w:rPr>
        <w:t xml:space="preserve"> Одна из команд разработала пробу на мотивацию в профессии тренера. По сюжету тренер должен был убедить известного футболиста перейти в другую команду.</w:t>
      </w:r>
      <w:r w:rsidR="00E07A9B">
        <w:rPr>
          <w:rFonts w:ascii="Times New Roman" w:hAnsi="Times New Roman" w:cs="Times New Roman"/>
          <w:sz w:val="28"/>
          <w:szCs w:val="28"/>
        </w:rPr>
        <w:t xml:space="preserve"> Поскольку процедуры, по которым идет трансфер, не были обозначены, п</w:t>
      </w:r>
      <w:r>
        <w:rPr>
          <w:rFonts w:ascii="Times New Roman" w:hAnsi="Times New Roman" w:cs="Times New Roman"/>
          <w:sz w:val="28"/>
          <w:szCs w:val="28"/>
        </w:rPr>
        <w:t xml:space="preserve">ереговоры велись таким образом. Тренер просто увеличивал сумму контракта в геометрической прогрессии, поэтому спортсмен недолго сопротивлялся. </w:t>
      </w:r>
      <w:r w:rsidR="00E07A9B">
        <w:rPr>
          <w:rFonts w:ascii="Times New Roman" w:hAnsi="Times New Roman" w:cs="Times New Roman"/>
          <w:sz w:val="28"/>
          <w:szCs w:val="28"/>
        </w:rPr>
        <w:t xml:space="preserve">Проба получилась нереалистичной. Хотя бы потому, что у каждого бюджета все равно есть лимит. </w:t>
      </w:r>
    </w:p>
    <w:p w:rsidR="00E07A9B" w:rsidRDefault="00E634B0" w:rsidP="00BD6E76">
      <w:pPr>
        <w:spacing w:line="360" w:lineRule="auto"/>
        <w:rPr>
          <w:rFonts w:ascii="Times New Roman" w:hAnsi="Times New Roman" w:cs="Times New Roman"/>
          <w:sz w:val="28"/>
          <w:szCs w:val="28"/>
        </w:rPr>
      </w:pPr>
      <w:r>
        <w:rPr>
          <w:rFonts w:ascii="Times New Roman" w:hAnsi="Times New Roman" w:cs="Times New Roman"/>
          <w:sz w:val="28"/>
          <w:szCs w:val="28"/>
        </w:rPr>
        <w:t xml:space="preserve">Действие по проектированию пробы в правильном направлении может быть таким. </w:t>
      </w:r>
      <w:r w:rsidR="00E07A9B">
        <w:rPr>
          <w:rFonts w:ascii="Times New Roman" w:hAnsi="Times New Roman" w:cs="Times New Roman"/>
          <w:sz w:val="28"/>
          <w:szCs w:val="28"/>
        </w:rPr>
        <w:t xml:space="preserve">Процедура переговоров по контракту включает в себя </w:t>
      </w:r>
      <w:r w:rsidR="00F25296">
        <w:rPr>
          <w:rFonts w:ascii="Times New Roman" w:hAnsi="Times New Roman" w:cs="Times New Roman"/>
          <w:sz w:val="28"/>
          <w:szCs w:val="28"/>
        </w:rPr>
        <w:t>следующий</w:t>
      </w:r>
      <w:r w:rsidR="00E07A9B">
        <w:rPr>
          <w:rFonts w:ascii="Times New Roman" w:hAnsi="Times New Roman" w:cs="Times New Roman"/>
          <w:sz w:val="28"/>
          <w:szCs w:val="28"/>
        </w:rPr>
        <w:t xml:space="preserve"> пункт: клуб-покупатель получает </w:t>
      </w:r>
      <w:r>
        <w:rPr>
          <w:rFonts w:ascii="Times New Roman" w:hAnsi="Times New Roman" w:cs="Times New Roman"/>
          <w:sz w:val="28"/>
          <w:szCs w:val="28"/>
        </w:rPr>
        <w:t>часть прав на имидж игрока, то есть получает процент от рекламных доходов спортсмена. Обычно эта доля составляет 50 процентов. Эту информацию можно использовать для формулировки более выгодного предложения (доля клуба будет меньше на 20%). Но чтобы участник пробы догадался сделать такое действие, он должен иметь представление о том, как устроен трансфер.</w:t>
      </w:r>
    </w:p>
    <w:p w:rsidR="00F25296" w:rsidRDefault="00F25296" w:rsidP="00BD6E76">
      <w:pPr>
        <w:spacing w:line="360" w:lineRule="auto"/>
        <w:rPr>
          <w:rFonts w:ascii="Times New Roman" w:hAnsi="Times New Roman" w:cs="Times New Roman"/>
          <w:sz w:val="28"/>
          <w:szCs w:val="28"/>
        </w:rPr>
      </w:pPr>
      <w:r>
        <w:rPr>
          <w:rFonts w:ascii="Times New Roman" w:hAnsi="Times New Roman" w:cs="Times New Roman"/>
          <w:sz w:val="28"/>
          <w:szCs w:val="28"/>
        </w:rPr>
        <w:t xml:space="preserve">Третье. Маркером хорошей пробы является изменение языка, на котором строится коммуникация. Из бытового он превращается в профессиональный. Быть </w:t>
      </w:r>
      <w:r w:rsidR="007366FB">
        <w:rPr>
          <w:rFonts w:ascii="Times New Roman" w:hAnsi="Times New Roman" w:cs="Times New Roman"/>
          <w:sz w:val="28"/>
          <w:szCs w:val="28"/>
        </w:rPr>
        <w:t>может, вы заметили, как, описывая тот или иной сюжет пробы, я начинаю менять лексику (клиент, пациент, трансфер, консилиум…) Профессионал глубже</w:t>
      </w:r>
      <w:r w:rsidR="000275B1">
        <w:rPr>
          <w:rFonts w:ascii="Times New Roman" w:hAnsi="Times New Roman" w:cs="Times New Roman"/>
          <w:sz w:val="28"/>
          <w:szCs w:val="28"/>
        </w:rPr>
        <w:t xml:space="preserve"> воспринимает и дифференцирует ту действительность, которой занимается, чем обыватель. Это более полное и точное понимание (я вижу то, ч</w:t>
      </w:r>
      <w:r w:rsidR="00C121B6">
        <w:rPr>
          <w:rFonts w:ascii="Times New Roman" w:hAnsi="Times New Roman" w:cs="Times New Roman"/>
          <w:sz w:val="28"/>
          <w:szCs w:val="28"/>
        </w:rPr>
        <w:t>то обычный человек не видит, по</w:t>
      </w:r>
      <w:r w:rsidR="000275B1">
        <w:rPr>
          <w:rFonts w:ascii="Times New Roman" w:hAnsi="Times New Roman" w:cs="Times New Roman"/>
          <w:sz w:val="28"/>
          <w:szCs w:val="28"/>
        </w:rPr>
        <w:t xml:space="preserve">тому и не называет) приводит к появлению терминов. </w:t>
      </w:r>
      <w:r w:rsidR="00C121B6">
        <w:rPr>
          <w:rFonts w:ascii="Times New Roman" w:hAnsi="Times New Roman" w:cs="Times New Roman"/>
          <w:sz w:val="28"/>
          <w:szCs w:val="28"/>
        </w:rPr>
        <w:t>В пробе же используется обратный процесс</w:t>
      </w:r>
      <w:r w:rsidR="000275B1">
        <w:rPr>
          <w:rFonts w:ascii="Times New Roman" w:hAnsi="Times New Roman" w:cs="Times New Roman"/>
          <w:sz w:val="28"/>
          <w:szCs w:val="28"/>
        </w:rPr>
        <w:t xml:space="preserve">, используя профессиональную лексику, </w:t>
      </w:r>
      <w:proofErr w:type="spellStart"/>
      <w:r w:rsidR="000275B1">
        <w:rPr>
          <w:rFonts w:ascii="Times New Roman" w:hAnsi="Times New Roman" w:cs="Times New Roman"/>
          <w:sz w:val="28"/>
          <w:szCs w:val="28"/>
        </w:rPr>
        <w:t>тьюторант</w:t>
      </w:r>
      <w:proofErr w:type="spellEnd"/>
      <w:r w:rsidR="000275B1">
        <w:rPr>
          <w:rFonts w:ascii="Times New Roman" w:hAnsi="Times New Roman" w:cs="Times New Roman"/>
          <w:sz w:val="28"/>
          <w:szCs w:val="28"/>
        </w:rPr>
        <w:t xml:space="preserve"> лучше начинает понимать ту реальность, в которую он входит.</w:t>
      </w:r>
    </w:p>
    <w:p w:rsidR="000F5DF7" w:rsidRDefault="000F5DF7" w:rsidP="00BD6E7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Четвертое. При таком понимании коммуникативно-</w:t>
      </w:r>
      <w:proofErr w:type="spellStart"/>
      <w:r>
        <w:rPr>
          <w:rFonts w:ascii="Times New Roman" w:hAnsi="Times New Roman" w:cs="Times New Roman"/>
          <w:sz w:val="28"/>
          <w:szCs w:val="28"/>
        </w:rPr>
        <w:t>деятельностной</w:t>
      </w:r>
      <w:proofErr w:type="spellEnd"/>
      <w:r>
        <w:rPr>
          <w:rFonts w:ascii="Times New Roman" w:hAnsi="Times New Roman" w:cs="Times New Roman"/>
          <w:sz w:val="28"/>
          <w:szCs w:val="28"/>
        </w:rPr>
        <w:t xml:space="preserve"> пробы особое значение имеет дидактический материал. Часто бывает, что выделенная профессиональная ситуация конкретна, а информация о профессии выдается общая. Например, маркетологу, который должен провести фокус-группу в дидактическом материале рассказывается</w:t>
      </w:r>
      <w:r w:rsidR="00F43C0D">
        <w:rPr>
          <w:rFonts w:ascii="Times New Roman" w:hAnsi="Times New Roman" w:cs="Times New Roman"/>
          <w:sz w:val="28"/>
          <w:szCs w:val="28"/>
        </w:rPr>
        <w:t xml:space="preserve"> о деятельности в целом, востребованности профессии, уровне заработной платы и т.д. </w:t>
      </w:r>
    </w:p>
    <w:p w:rsidR="00F43C0D" w:rsidRDefault="00F43C0D" w:rsidP="00BD6E76">
      <w:pPr>
        <w:spacing w:line="360" w:lineRule="auto"/>
        <w:rPr>
          <w:rFonts w:ascii="Times New Roman" w:hAnsi="Times New Roman" w:cs="Times New Roman"/>
          <w:sz w:val="28"/>
          <w:szCs w:val="28"/>
        </w:rPr>
      </w:pPr>
      <w:r>
        <w:rPr>
          <w:rFonts w:ascii="Times New Roman" w:hAnsi="Times New Roman" w:cs="Times New Roman"/>
          <w:sz w:val="28"/>
          <w:szCs w:val="28"/>
        </w:rPr>
        <w:t>Дидактический материал должен быть конкретным и соответствовать сюжету пробы. Если девочка собирается проводить диагностику в профессии кардиолога, то ей нужно дать информацию о том, как проводится обследование сердечно-сосудистой системы.</w:t>
      </w:r>
    </w:p>
    <w:p w:rsidR="003F1892" w:rsidRDefault="00F43C0D" w:rsidP="00BD6E76">
      <w:pPr>
        <w:spacing w:line="360" w:lineRule="auto"/>
        <w:rPr>
          <w:rFonts w:ascii="Times New Roman" w:hAnsi="Times New Roman" w:cs="Times New Roman"/>
          <w:sz w:val="28"/>
          <w:szCs w:val="28"/>
        </w:rPr>
      </w:pPr>
      <w:r>
        <w:rPr>
          <w:rFonts w:ascii="Times New Roman" w:hAnsi="Times New Roman" w:cs="Times New Roman"/>
          <w:sz w:val="28"/>
          <w:szCs w:val="28"/>
        </w:rPr>
        <w:t xml:space="preserve">И последнее, предлагаю в </w:t>
      </w:r>
      <w:r w:rsidR="00987F65">
        <w:rPr>
          <w:rFonts w:ascii="Times New Roman" w:hAnsi="Times New Roman" w:cs="Times New Roman"/>
          <w:sz w:val="28"/>
          <w:szCs w:val="28"/>
        </w:rPr>
        <w:t xml:space="preserve">критерии оценки включать профессиональные компетенции. </w:t>
      </w:r>
      <w:r w:rsidR="003F1892">
        <w:rPr>
          <w:rFonts w:ascii="Times New Roman" w:hAnsi="Times New Roman" w:cs="Times New Roman"/>
          <w:sz w:val="28"/>
          <w:szCs w:val="28"/>
        </w:rPr>
        <w:t xml:space="preserve">Как можно оценить качество оказания услуги массажиста, не обращая внимания на качество самого массажа? Как можно оценивать решение КЗ диагностика в отрыве от обсуждения правильности постановки диагноза? </w:t>
      </w:r>
      <w:bookmarkStart w:id="0" w:name="_GoBack"/>
      <w:bookmarkEnd w:id="0"/>
      <w:r w:rsidR="00CB0EB9">
        <w:rPr>
          <w:rFonts w:ascii="Times New Roman" w:hAnsi="Times New Roman" w:cs="Times New Roman"/>
          <w:sz w:val="28"/>
          <w:szCs w:val="28"/>
        </w:rPr>
        <w:t>На данном уровне развития проекта, мы можем четко различать какая компетенция является коммуникативной, а какая профессиональной.</w:t>
      </w:r>
      <w:r w:rsidR="00CB0EB9">
        <w:rPr>
          <w:rFonts w:ascii="Times New Roman" w:hAnsi="Times New Roman" w:cs="Times New Roman"/>
          <w:sz w:val="28"/>
          <w:szCs w:val="28"/>
        </w:rPr>
        <w:t xml:space="preserve"> Зато это поможет удержать целостность действия в пробе и позволит сохранить ее событийность. </w:t>
      </w:r>
    </w:p>
    <w:p w:rsidR="000275B1" w:rsidRPr="00BD6E76" w:rsidRDefault="000275B1" w:rsidP="00C121B6">
      <w:pPr>
        <w:spacing w:before="240" w:line="360" w:lineRule="auto"/>
        <w:rPr>
          <w:rFonts w:ascii="Times New Roman" w:hAnsi="Times New Roman" w:cs="Times New Roman"/>
          <w:sz w:val="28"/>
          <w:szCs w:val="28"/>
        </w:rPr>
      </w:pPr>
    </w:p>
    <w:sectPr w:rsidR="000275B1" w:rsidRPr="00BD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76"/>
    <w:rsid w:val="00002617"/>
    <w:rsid w:val="000275B1"/>
    <w:rsid w:val="000559CC"/>
    <w:rsid w:val="000F5DF7"/>
    <w:rsid w:val="002109EA"/>
    <w:rsid w:val="002B134A"/>
    <w:rsid w:val="002F37DF"/>
    <w:rsid w:val="003F1892"/>
    <w:rsid w:val="00421C58"/>
    <w:rsid w:val="004430AF"/>
    <w:rsid w:val="004A61BE"/>
    <w:rsid w:val="006A0A09"/>
    <w:rsid w:val="007366FB"/>
    <w:rsid w:val="0080440D"/>
    <w:rsid w:val="008A63F2"/>
    <w:rsid w:val="008D6250"/>
    <w:rsid w:val="00910300"/>
    <w:rsid w:val="00926E4A"/>
    <w:rsid w:val="00987F65"/>
    <w:rsid w:val="009910FF"/>
    <w:rsid w:val="00BD6E76"/>
    <w:rsid w:val="00C121B6"/>
    <w:rsid w:val="00C87324"/>
    <w:rsid w:val="00CB0EB9"/>
    <w:rsid w:val="00D86DBB"/>
    <w:rsid w:val="00DA20F2"/>
    <w:rsid w:val="00DB4A93"/>
    <w:rsid w:val="00E07A9B"/>
    <w:rsid w:val="00E634B0"/>
    <w:rsid w:val="00ED6A9D"/>
    <w:rsid w:val="00F25296"/>
    <w:rsid w:val="00F43C0D"/>
    <w:rsid w:val="00F63C4F"/>
    <w:rsid w:val="00F70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EF0B"/>
  <w15:chartTrackingRefBased/>
  <w15:docId w15:val="{457481EF-8EF2-4E50-9BBC-303FF797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0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gos.iro.perm.ru/napravleniya/1-1-vospitanie-i-sotsializatsiya/kontent?view=fcontent&amp;task=view&amp;id=1909" TargetMode="External"/><Relationship Id="rId4" Type="http://schemas.openxmlformats.org/officeDocument/2006/relationships/hyperlink" Target="http://www.fgos.iro.perm.ru/napravleniya/1-1-vospitanie-i-sotsializatsiya/kontent?view=fcontent&amp;task=view&amp;id=14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areslav</dc:creator>
  <cp:keywords/>
  <dc:description/>
  <cp:lastModifiedBy>areslav</cp:lastModifiedBy>
  <cp:revision>5</cp:revision>
  <dcterms:created xsi:type="dcterms:W3CDTF">2019-12-20T00:19:00Z</dcterms:created>
  <dcterms:modified xsi:type="dcterms:W3CDTF">2019-12-20T23:17:00Z</dcterms:modified>
</cp:coreProperties>
</file>